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75" w:rsidRDefault="00F90475" w:rsidP="002B05A4">
      <w:pPr>
        <w:autoSpaceDE w:val="0"/>
        <w:spacing w:line="200" w:lineRule="atLeast"/>
        <w:ind w:right="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</w:t>
      </w:r>
      <w:r w:rsidR="00E77E6B">
        <w:rPr>
          <w:rFonts w:ascii="Times New Roman" w:hAnsi="Times New Roman"/>
          <w:sz w:val="26"/>
          <w:szCs w:val="26"/>
        </w:rPr>
        <w:t xml:space="preserve"> 1</w:t>
      </w:r>
    </w:p>
    <w:p w:rsidR="00F90475" w:rsidRDefault="00F90475" w:rsidP="00F90475">
      <w:pPr>
        <w:autoSpaceDE w:val="0"/>
        <w:spacing w:line="200" w:lineRule="atLeast"/>
        <w:ind w:left="57" w:right="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 xml:space="preserve">Перечень мероприятий </w:t>
      </w:r>
    </w:p>
    <w:p w:rsidR="00F90475" w:rsidRDefault="00F90475" w:rsidP="00F90475">
      <w:pPr>
        <w:autoSpaceDE w:val="0"/>
        <w:spacing w:line="200" w:lineRule="atLeast"/>
        <w:ind w:left="57" w:right="57"/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 xml:space="preserve">                         муниципальной программы «Противодействие экстремизму и терроризму на территории  </w:t>
      </w:r>
    </w:p>
    <w:p w:rsidR="00F90475" w:rsidRDefault="00F90475" w:rsidP="00F90475">
      <w:pPr>
        <w:autoSpaceDE w:val="0"/>
        <w:spacing w:line="200" w:lineRule="atLeast"/>
        <w:ind w:left="57" w:right="57"/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Большеберезниковского муниципального района Ре</w:t>
      </w:r>
      <w:r w:rsidR="002B05A4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спублики Мордовия на 2019 – 2025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 xml:space="preserve"> годы» </w:t>
      </w:r>
    </w:p>
    <w:p w:rsidR="00F90475" w:rsidRDefault="00F90475" w:rsidP="00F90475">
      <w:pPr>
        <w:autoSpaceDE w:val="0"/>
        <w:spacing w:line="200" w:lineRule="atLeast"/>
        <w:ind w:left="57" w:right="57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</w:pPr>
    </w:p>
    <w:tbl>
      <w:tblPr>
        <w:tblpPr w:leftFromText="180" w:rightFromText="180" w:bottomFromText="200" w:vertAnchor="text" w:tblpX="-437" w:tblpY="1"/>
        <w:tblOverlap w:val="never"/>
        <w:tblW w:w="15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"/>
        <w:gridCol w:w="751"/>
        <w:gridCol w:w="1789"/>
        <w:gridCol w:w="1265"/>
        <w:gridCol w:w="1417"/>
        <w:gridCol w:w="992"/>
        <w:gridCol w:w="1000"/>
        <w:gridCol w:w="992"/>
        <w:gridCol w:w="992"/>
        <w:gridCol w:w="994"/>
        <w:gridCol w:w="994"/>
        <w:gridCol w:w="862"/>
        <w:gridCol w:w="850"/>
        <w:gridCol w:w="2127"/>
      </w:tblGrid>
      <w:tr w:rsidR="00F90475" w:rsidTr="002D3E56"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Наименование мероприятий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Сроки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Источники финансирования</w:t>
            </w:r>
          </w:p>
        </w:tc>
        <w:tc>
          <w:tcPr>
            <w:tcW w:w="76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Планируемый объём финансирования (тыс. рублей)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Ответственные</w:t>
            </w:r>
          </w:p>
        </w:tc>
      </w:tr>
      <w:tr w:rsidR="00F90475" w:rsidTr="002D3E56">
        <w:trPr>
          <w:trHeight w:val="717"/>
        </w:trPr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66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в том числе по годам: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F90475" w:rsidTr="002D3E56">
        <w:trPr>
          <w:trHeight w:val="806"/>
        </w:trPr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2023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2025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2B05A4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  <w:tr w:rsidR="00F90475" w:rsidTr="002D3E56">
        <w:tc>
          <w:tcPr>
            <w:tcW w:w="158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Style w:val="s1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ar-SA"/>
              </w:rPr>
              <w:t>I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 xml:space="preserve">. </w:t>
            </w:r>
            <w:r>
              <w:rPr>
                <w:rStyle w:val="s1"/>
                <w:rFonts w:ascii="Times New Roman" w:hAnsi="Times New Roman"/>
                <w:b/>
                <w:sz w:val="28"/>
                <w:szCs w:val="28"/>
              </w:rPr>
              <w:t>Нормативно – правовое и организационное обеспечение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</w:pP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line="200" w:lineRule="atLeast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Участие в разработке и реализации комплексных мероприятий по выявлению, предупреждению и пресечению преступлений террористической и экстремистской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направленности, каналов и источников финансирования террористической и экстремистской деятельности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2019 -2025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Аппарат Антитеррористической комиссии (АТК)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(по согласованию)</w:t>
            </w: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1.2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Совершенствование практики проведения рабочих встреч и координационных совещаний с целью согласования мер по борьбе с терроризмом и экстремизмом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Аппарат АТК (по согласованию)</w:t>
            </w:r>
          </w:p>
        </w:tc>
      </w:tr>
      <w:tr w:rsidR="00F90475" w:rsidTr="002D3E56">
        <w:trPr>
          <w:trHeight w:val="55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Оказание методической и практической помощи органам местного самоуправления сельских поселений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Большеберезниковскогомуниципальн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в отработке ситуационных планов действий сил и средств, привлекаемых к участию в мероприятиях по минимизации и ликвидации последствий возможных ЧС террористического характера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Аппарат АТК (по согласованию)</w:t>
            </w:r>
          </w:p>
        </w:tc>
      </w:tr>
      <w:tr w:rsidR="00F90475" w:rsidTr="002D3E56">
        <w:trPr>
          <w:trHeight w:val="55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1.4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 xml:space="preserve">Размещение информации по вопросам предупреждения террористических актов и экстремистских проявлений, осуществлении антитеррористической деятельности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на сайте  администрации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lastRenderedPageBreak/>
              <w:t>Большеберезниковского муниципального района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Аппарат АТК (по согласованию)</w:t>
            </w:r>
          </w:p>
        </w:tc>
      </w:tr>
      <w:tr w:rsidR="00F90475" w:rsidTr="002D3E56">
        <w:trPr>
          <w:trHeight w:val="55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1.5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Освещение в АНО «Редакция газеты «</w:t>
            </w:r>
            <w:proofErr w:type="spellStart"/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Присурские</w:t>
            </w:r>
            <w:proofErr w:type="spellEnd"/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 вести» 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 xml:space="preserve">темы профилактики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борьбы с терроризмом и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экстремизмом, а также размещение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материалов, способствующих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активному вовлечению населения в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противодействие терроризму и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экстремизму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Муниципальный бюджет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82A8A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14</w:t>
            </w:r>
            <w:r w:rsidR="00F90475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2,0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Аппарат АТК (по согласованию), 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АНО «Редакция газеты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Присурские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вести» (по согласованию)</w:t>
            </w:r>
          </w:p>
        </w:tc>
      </w:tr>
      <w:tr w:rsidR="00F90475" w:rsidTr="002D3E56">
        <w:tc>
          <w:tcPr>
            <w:tcW w:w="158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Style w:val="s1"/>
                <w:rFonts w:ascii="Times New Roman" w:hAnsi="Times New Roman"/>
                <w:sz w:val="28"/>
                <w:szCs w:val="28"/>
              </w:rPr>
            </w:pPr>
          </w:p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Style w:val="s1"/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s1"/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>
              <w:rPr>
                <w:rStyle w:val="s1"/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Style w:val="s1"/>
                <w:rFonts w:ascii="Times New Roman" w:hAnsi="Times New Roman"/>
                <w:b/>
                <w:sz w:val="28"/>
                <w:szCs w:val="28"/>
              </w:rPr>
              <w:t xml:space="preserve">.  Противодействие терроризму и экстремизму, борьба с организованной преступностью и    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Style w:val="s1"/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s1"/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незаконным оборотом оружия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</w:pPr>
          </w:p>
        </w:tc>
      </w:tr>
      <w:tr w:rsidR="00F90475" w:rsidTr="002D3E56">
        <w:trPr>
          <w:trHeight w:val="42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2.1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проведении тренировок и практических занятий по организации взаимодействия с силами постоянной готовности и экстренного реагирования при проведении антитеррористических мероприятий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Аппарат АТК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(по согласованию),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ОП №16 по обслуживанию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Большеберезни</w:t>
            </w:r>
            <w:proofErr w:type="spellEnd"/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ковского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района (по согласованию)</w:t>
            </w:r>
          </w:p>
        </w:tc>
      </w:tr>
      <w:tr w:rsidR="00F90475" w:rsidTr="002D3E56">
        <w:trPr>
          <w:trHeight w:val="42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Проведение мероприятий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по недопущению незаконных поступления на территорию района и оборота оружия, </w:t>
            </w:r>
            <w:r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 xml:space="preserve">боеприпасов, взрывчатых веществ и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взрывных устройств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Текущее финансирование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ОП №16 по обслуживанию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Большеберезни</w:t>
            </w:r>
            <w:proofErr w:type="spellEnd"/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ковского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района (по согласованию)</w:t>
            </w:r>
          </w:p>
        </w:tc>
      </w:tr>
      <w:tr w:rsidR="00F90475" w:rsidTr="002D3E56">
        <w:trPr>
          <w:trHeight w:val="42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2.3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Проведение мероприятий по выявлению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и пресечение деятельности каналов финансирования преступных формирований экстремистской направленности, общественных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объединений, структур и религиозных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центров, декларирующих идеи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экстремизма, религиозного фанатизма,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ксенофобии, национальной и расовой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нетерпимости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Текущее финансирование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-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ОП №16 по обслуживанию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Большеберезни</w:t>
            </w:r>
            <w:proofErr w:type="spellEnd"/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ковского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района (по согласованию)</w:t>
            </w:r>
          </w:p>
        </w:tc>
      </w:tr>
      <w:tr w:rsidR="00F90475" w:rsidTr="002D3E56">
        <w:trPr>
          <w:trHeight w:val="240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2.4</w:t>
            </w:r>
          </w:p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Инициировать в религиозных объединениях района обращений к верующим во время проповедей направленных на формирование веротерпимости, а также способствующих созданию у верующих оценки терроризма и экстремизма как неприемлемых способов решения конфликтных ситуаций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2019 - </w:t>
            </w:r>
            <w:r w:rsidR="002B05A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2025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Управление по социальной работе,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БлагочиныйБольшеберезниковского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муниципального района (по согласованию)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F90475" w:rsidTr="002D3E56">
        <w:trPr>
          <w:trHeight w:val="56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2.5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Встречи с представителями духовенства в целях выработки единой позиции по отношению радикальных религиозных проявлений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Аппарат АТК (по согласованию)</w:t>
            </w:r>
          </w:p>
        </w:tc>
      </w:tr>
      <w:tr w:rsidR="00F90475" w:rsidTr="002D3E56">
        <w:trPr>
          <w:trHeight w:val="56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2.6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Публикация в средствах массовой информации материалов, пропагандирующих духовно-нравственные ценности, идеи российского патриотизма, духовно-нравственные ценности, разъяснение сущности терроризма и его общественной опасности, а также по формированию у граждан неприятия идеологии терроризма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Текущее финансирование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Аппарат АТК (по согласованию), 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АНО «Редакция газеты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Присурские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вести» (по согласованию)</w:t>
            </w:r>
          </w:p>
        </w:tc>
      </w:tr>
      <w:tr w:rsidR="00F90475" w:rsidTr="002D3E56">
        <w:trPr>
          <w:trHeight w:val="56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2.7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состоянием общественного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lastRenderedPageBreak/>
              <w:t xml:space="preserve">порядка на улицах и в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общественных местах, принятие мер по недопущению совершения террористических актов при проведении массовых мероприятий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(использование металлоискателей, 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 xml:space="preserve">турникетов, приборов обнаружения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взрывчатых веществ)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Текущее финансирование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 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ОП №16 по обслуживанию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Большеберезни</w:t>
            </w:r>
            <w:proofErr w:type="spellEnd"/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ковскогорайон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(по согласованию)</w:t>
            </w:r>
          </w:p>
        </w:tc>
      </w:tr>
      <w:tr w:rsidR="00F90475" w:rsidTr="002D3E56">
        <w:tc>
          <w:tcPr>
            <w:tcW w:w="158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ar-SA"/>
              </w:rPr>
              <w:t>III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Проведение мониторинга противодействия проявлениям терроризма и экстремизма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3.1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состояния безопасности образовательных учреждений, учреждений с массовым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пребыванием людей на территории Большеберезниковского муниципального района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Отдел по работе с учреждениями образования</w:t>
            </w: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3.2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Оперативное принятие предусмотренных законом правовых мер по фактам распространения материалов экстремистского толка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Аппарат АТК (по согласованию)</w:t>
            </w: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3.3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Мониторинг состояния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межконфессиональных отношений в районе, прогнозирование и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предупреждение конфликтных </w:t>
            </w:r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ситуаций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B05A4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Совет по межнациональным и межконфессиональным отношениям при Главе Большеберезниковского муниципального района</w:t>
            </w:r>
          </w:p>
        </w:tc>
      </w:tr>
      <w:tr w:rsidR="002D3E56" w:rsidTr="00493F54">
        <w:tc>
          <w:tcPr>
            <w:tcW w:w="158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E56" w:rsidRDefault="002D3E56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</w:p>
          <w:p w:rsidR="002D3E56" w:rsidRDefault="002D3E56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lastRenderedPageBreak/>
              <w:t xml:space="preserve">                               Раздел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ar-SA"/>
              </w:rPr>
              <w:t>IV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Проведение различных культурно-образовательных мероприятий, направленных 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</w:p>
          <w:p w:rsidR="002D3E56" w:rsidRDefault="002D3E56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противодействие террористических и экстремистских проявлений</w:t>
            </w: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ar-SA"/>
              </w:rPr>
              <w:lastRenderedPageBreak/>
              <w:t>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tabs>
                <w:tab w:val="left" w:pos="435"/>
              </w:tabs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Систематическое проведение классных часов в образовательных учреждениях района по разъяснению общественной опасности любых форм экстремизма, особенно проповедующих межнациональную и межрелигиозную вражду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D3E56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E77E6B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-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Отдел по работе с учреждениями образования</w:t>
            </w: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ar-SA"/>
              </w:rPr>
              <w:t>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.2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tabs>
                <w:tab w:val="left" w:pos="435"/>
              </w:tabs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мероприятий, посвященных Дню солидарности в борьбе с терроризмом в образовательных учреждениях и учреждениях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культуры района (по отдельным планам)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D3E56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2019 – 2025</w:t>
            </w:r>
          </w:p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(3 сентября)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82A8A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6,0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25E57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2,0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25E57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25E57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2,0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Отдел по работе с учреждениями образования, отдел культуры, спорта и делам молодёжи</w:t>
            </w: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ar-SA"/>
              </w:rPr>
              <w:lastRenderedPageBreak/>
              <w:t>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.3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Участие в мероприятиях, посвященных религиозным праздникам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D3E56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25E57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Управление по социальной работе</w:t>
            </w:r>
          </w:p>
        </w:tc>
      </w:tr>
      <w:tr w:rsidR="00F90475" w:rsidTr="002D3E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4.4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Осуществление профилактики экстремистских проявлений в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молодежной среде и семьях, </w:t>
            </w:r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находящихся в трудной жизненной ситуации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D3E56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Не требует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25E57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  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Отдел культуры, спорта и делам молодёжи, КДН и ЗП (по согласованию)</w:t>
            </w:r>
          </w:p>
        </w:tc>
      </w:tr>
      <w:tr w:rsidR="00F90475" w:rsidTr="002D3E56">
        <w:trPr>
          <w:trHeight w:val="7498"/>
        </w:trPr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475" w:rsidRDefault="00F90475">
            <w:pPr>
              <w:tabs>
                <w:tab w:val="left" w:pos="3735"/>
              </w:tabs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2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90475" w:rsidRDefault="00F90475">
            <w:pPr>
              <w:tabs>
                <w:tab w:val="left" w:pos="3735"/>
              </w:tabs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</w:p>
          <w:p w:rsidR="00F90475" w:rsidRDefault="00F90475">
            <w:pPr>
              <w:tabs>
                <w:tab w:val="left" w:pos="373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 xml:space="preserve">Раздел </w:t>
            </w:r>
            <w:r>
              <w:rPr>
                <w:rFonts w:ascii="Times New Roman" w:hAnsi="Times New Roman"/>
                <w:b/>
                <w:sz w:val="28"/>
                <w:szCs w:val="28"/>
                <w:lang w:val="en-US" w:eastAsia="ar-SA"/>
              </w:rPr>
              <w:t>V</w:t>
            </w: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. Организация спортивно-массовых мероприятий и соревнований по различным видам спорта</w:t>
            </w:r>
          </w:p>
        </w:tc>
      </w:tr>
    </w:tbl>
    <w:tbl>
      <w:tblPr>
        <w:tblpPr w:leftFromText="180" w:rightFromText="180" w:bottomFromText="200" w:vertAnchor="text" w:horzAnchor="margin" w:tblpXSpec="center" w:tblpY="1132"/>
        <w:tblOverlap w:val="never"/>
        <w:tblW w:w="15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659"/>
        <w:gridCol w:w="1276"/>
        <w:gridCol w:w="1419"/>
        <w:gridCol w:w="992"/>
        <w:gridCol w:w="992"/>
        <w:gridCol w:w="992"/>
        <w:gridCol w:w="993"/>
        <w:gridCol w:w="992"/>
        <w:gridCol w:w="978"/>
        <w:gridCol w:w="14"/>
        <w:gridCol w:w="856"/>
        <w:gridCol w:w="850"/>
        <w:gridCol w:w="134"/>
        <w:gridCol w:w="1992"/>
      </w:tblGrid>
      <w:tr w:rsidR="00F90475" w:rsidTr="00C93C2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5.1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спортивных мероприятий, посвящённых  Дню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солидарности в борьбе с терроризмом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D3E56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2019 - 2025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Муниципальный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282A8A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21</w:t>
            </w:r>
            <w:r w:rsidR="00F90475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25E57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3,0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475" w:rsidRDefault="00F90475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Отдел культуры, спорта и делам молодёжи</w:t>
            </w:r>
          </w:p>
        </w:tc>
      </w:tr>
      <w:tr w:rsidR="00F90475" w:rsidTr="00C93C20">
        <w:tc>
          <w:tcPr>
            <w:tcW w:w="159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475" w:rsidRDefault="00F90475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</w:p>
          <w:p w:rsidR="00F90475" w:rsidRDefault="00F90475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ar-SA"/>
              </w:rPr>
              <w:t>VI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. Принятие мер, направленных на обеспечение безопасности  граждан и антитеррористической</w:t>
            </w:r>
          </w:p>
          <w:p w:rsidR="00F90475" w:rsidRDefault="00F90475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защищённости потенциальных объектов  от террористических посягательств</w:t>
            </w:r>
          </w:p>
          <w:p w:rsidR="00F90475" w:rsidRDefault="00F90475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C93C20" w:rsidTr="00C93C2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проверок состояния антитеррористической защищенности объектов особой важности: образовательных учреждений, учреждений культуры и здравоохранения. Оперативное принятие мер по устранению выявляемых недостатков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Муниципальный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282A8A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94</w:t>
            </w:r>
            <w:r w:rsidR="00C93C2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10,0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18</w:t>
            </w:r>
            <w:r w:rsidR="00C93C2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18</w:t>
            </w:r>
            <w:r w:rsidR="00C93C2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18</w:t>
            </w:r>
            <w:r w:rsidR="00C93C2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Комиссия по обследованию (по согласованию), руководители учреждений (по согласованию)</w:t>
            </w:r>
          </w:p>
        </w:tc>
      </w:tr>
      <w:tr w:rsidR="00C93C20" w:rsidTr="00C93C2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6.2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C93C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камер видеонаблюдения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52724B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2019 - 2025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52724B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Муниципальный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282A8A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156,0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52,0</w:t>
            </w:r>
          </w:p>
        </w:tc>
        <w:tc>
          <w:tcPr>
            <w:tcW w:w="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52,0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52,0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C93C20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C93C20" w:rsidTr="00C93C20">
        <w:trPr>
          <w:trHeight w:val="56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Итого   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программе: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lastRenderedPageBreak/>
              <w:t xml:space="preserve">2019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lastRenderedPageBreak/>
              <w:t>2025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lastRenderedPageBreak/>
              <w:t>Муници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lastRenderedPageBreak/>
              <w:t>пальный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lastRenderedPageBreak/>
              <w:t>291</w:t>
            </w:r>
            <w:r w:rsidR="00C93C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15,0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C93C20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15,0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77</w:t>
            </w:r>
            <w:r w:rsidR="00C93C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77</w:t>
            </w:r>
            <w:r w:rsidR="00C93C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20" w:rsidRDefault="0052724B">
            <w:pPr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77</w:t>
            </w:r>
            <w:r w:rsidR="00C93C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20" w:rsidRDefault="00C93C20">
            <w:pPr>
              <w:tabs>
                <w:tab w:val="left" w:pos="405"/>
              </w:tabs>
              <w:autoSpaceDE w:val="0"/>
              <w:spacing w:after="0" w:line="200" w:lineRule="atLeast"/>
              <w:ind w:right="5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90475" w:rsidRDefault="00F90475" w:rsidP="00F90475">
      <w:pPr>
        <w:autoSpaceDE w:val="0"/>
        <w:spacing w:line="200" w:lineRule="atLeast"/>
        <w:ind w:left="57" w:right="57"/>
        <w:jc w:val="center"/>
        <w:rPr>
          <w:rFonts w:ascii="Times New Roman" w:hAnsi="Times New Roman"/>
          <w:sz w:val="24"/>
          <w:szCs w:val="28"/>
        </w:rPr>
      </w:pPr>
    </w:p>
    <w:p w:rsidR="00F90475" w:rsidRDefault="00F90475" w:rsidP="00F90475"/>
    <w:p w:rsidR="00F90475" w:rsidRDefault="00F90475" w:rsidP="00F90475"/>
    <w:p w:rsidR="007B438F" w:rsidRDefault="00AB4F2F"/>
    <w:sectPr w:rsidR="007B438F" w:rsidSect="00F904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F90475"/>
    <w:rsid w:val="00180EC6"/>
    <w:rsid w:val="00282A8A"/>
    <w:rsid w:val="002B05A4"/>
    <w:rsid w:val="002D3E56"/>
    <w:rsid w:val="00375C43"/>
    <w:rsid w:val="0052724B"/>
    <w:rsid w:val="00A10DBB"/>
    <w:rsid w:val="00AB4F2F"/>
    <w:rsid w:val="00C93C20"/>
    <w:rsid w:val="00E77E6B"/>
    <w:rsid w:val="00F25E57"/>
    <w:rsid w:val="00F90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904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s1">
    <w:name w:val="s1"/>
    <w:basedOn w:val="a0"/>
    <w:rsid w:val="00F904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904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s1">
    <w:name w:val="s1"/>
    <w:basedOn w:val="a0"/>
    <w:rsid w:val="00F904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altaivital</Company>
  <LinksUpToDate>false</LinksUpToDate>
  <CharactersWithSpaces>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user</cp:lastModifiedBy>
  <cp:revision>2</cp:revision>
  <dcterms:created xsi:type="dcterms:W3CDTF">2022-10-31T06:38:00Z</dcterms:created>
  <dcterms:modified xsi:type="dcterms:W3CDTF">2022-10-31T06:38:00Z</dcterms:modified>
</cp:coreProperties>
</file>